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62EE" w14:textId="1BC2A2CB" w:rsidR="0048479C" w:rsidRPr="00D0076B" w:rsidRDefault="0048479C" w:rsidP="0048479C">
      <w:pPr>
        <w:spacing w:before="240" w:after="240" w:line="360" w:lineRule="auto"/>
        <w:rPr>
          <w:rFonts w:asciiTheme="majorHAnsi" w:hAnsiTheme="majorHAnsi" w:cstheme="majorHAnsi"/>
          <w:b/>
          <w:bCs/>
        </w:rPr>
      </w:pPr>
      <w:r w:rsidRPr="00D0076B">
        <w:rPr>
          <w:rFonts w:asciiTheme="majorHAnsi" w:hAnsiTheme="majorHAnsi" w:cstheme="majorHAnsi"/>
          <w:b/>
          <w:bCs/>
        </w:rPr>
        <w:t xml:space="preserve">ICS </w:t>
      </w:r>
      <w:r w:rsidRPr="00D0076B">
        <w:rPr>
          <w:rFonts w:asciiTheme="majorHAnsi" w:hAnsiTheme="majorHAnsi" w:cstheme="majorHAnsi"/>
          <w:b/>
          <w:bCs/>
          <w:i/>
          <w:iCs/>
        </w:rPr>
        <w:t xml:space="preserve">Skills at a Glance (ISAAG) </w:t>
      </w:r>
      <w:r w:rsidRPr="00D0076B">
        <w:rPr>
          <w:rFonts w:asciiTheme="majorHAnsi" w:hAnsiTheme="majorHAnsi" w:cstheme="majorHAnsi"/>
          <w:b/>
          <w:bCs/>
        </w:rPr>
        <w:t>Template</w:t>
      </w:r>
    </w:p>
    <w:p w14:paraId="68A20220" w14:textId="3FA1B310" w:rsidR="0048479C" w:rsidRPr="0054607F" w:rsidRDefault="0048479C" w:rsidP="0048479C">
      <w:pPr>
        <w:spacing w:before="100" w:beforeAutospacing="1" w:after="210" w:line="360" w:lineRule="auto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>Student Name</w:t>
      </w:r>
      <w:r w:rsidR="00D0076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</w:t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Grade</w:t>
      </w:r>
      <w:r w:rsidR="00D0076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>________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_______________</w:t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>__</w:t>
      </w:r>
    </w:p>
    <w:p w14:paraId="2A387246" w14:textId="6D8C1824" w:rsidR="0048479C" w:rsidRDefault="0048479C" w:rsidP="0048479C">
      <w:pPr>
        <w:spacing w:before="100" w:beforeAutospacing="1" w:after="210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>Students Areas of Engagement</w:t>
      </w:r>
      <w:r w:rsidR="00D0076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</w:t>
      </w:r>
      <w:r w:rsidR="00D0076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</w:t>
      </w:r>
      <w:r w:rsidRPr="0054607F">
        <w:rPr>
          <w:rFonts w:asciiTheme="majorHAnsi" w:hAnsiTheme="majorHAnsi" w:cstheme="majorHAnsi"/>
          <w:color w:val="000000" w:themeColor="text1"/>
          <w:sz w:val="20"/>
          <w:szCs w:val="20"/>
        </w:rPr>
        <w:t>Date ISAAG Create</w:t>
      </w:r>
      <w:r w:rsidR="00D0076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d: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</w:t>
      </w:r>
    </w:p>
    <w:p w14:paraId="005674B4" w14:textId="77777777" w:rsidR="00D0076B" w:rsidRDefault="00D0076B" w:rsidP="0048479C">
      <w:pPr>
        <w:spacing w:before="100" w:beforeAutospacing="1" w:after="210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E5914A4" w14:textId="5A799E76" w:rsidR="00D0076B" w:rsidRPr="0054607F" w:rsidRDefault="0048479C" w:rsidP="0048479C">
      <w:pPr>
        <w:spacing w:before="100" w:beforeAutospacing="1" w:after="210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Check those subjects that the skill will be focused on and the application of instructional strategies</w:t>
      </w:r>
      <w:r w:rsidR="00D0076B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74"/>
        <w:gridCol w:w="1237"/>
        <w:gridCol w:w="875"/>
        <w:gridCol w:w="1160"/>
        <w:gridCol w:w="1115"/>
        <w:gridCol w:w="1109"/>
        <w:gridCol w:w="1346"/>
      </w:tblGrid>
      <w:tr w:rsidR="0048479C" w14:paraId="1ABA7F30" w14:textId="77777777" w:rsidTr="00745ECB">
        <w:tc>
          <w:tcPr>
            <w:tcW w:w="535" w:type="dxa"/>
          </w:tcPr>
          <w:p w14:paraId="32C3B3D2" w14:textId="77777777" w:rsidR="0048479C" w:rsidRPr="00537A56" w:rsidRDefault="0048479C" w:rsidP="00745ECB">
            <w:pPr>
              <w:spacing w:before="100" w:beforeAutospacing="1" w:after="210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45911" w:themeFill="accent2" w:themeFillShade="BF"/>
          </w:tcPr>
          <w:p w14:paraId="18D64979" w14:textId="77777777" w:rsidR="0048479C" w:rsidRPr="0054607F" w:rsidRDefault="0048479C" w:rsidP="00745ECB">
            <w:pPr>
              <w:spacing w:before="100" w:beforeAutospacing="1" w:after="21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Skills/Goals in Priority Order</w:t>
            </w:r>
          </w:p>
        </w:tc>
        <w:tc>
          <w:tcPr>
            <w:tcW w:w="1237" w:type="dxa"/>
            <w:shd w:val="clear" w:color="auto" w:fill="C45911" w:themeFill="accent2" w:themeFillShade="BF"/>
          </w:tcPr>
          <w:p w14:paraId="6FCD53B0" w14:textId="77777777" w:rsidR="0048479C" w:rsidRPr="0054607F" w:rsidRDefault="0048479C" w:rsidP="00745ECB">
            <w:pPr>
              <w:spacing w:before="100" w:beforeAutospacing="1" w:after="21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Specific Instructional Strategies</w:t>
            </w:r>
          </w:p>
        </w:tc>
        <w:tc>
          <w:tcPr>
            <w:tcW w:w="875" w:type="dxa"/>
            <w:shd w:val="clear" w:color="auto" w:fill="C45911" w:themeFill="accent2" w:themeFillShade="BF"/>
          </w:tcPr>
          <w:p w14:paraId="331071A3" w14:textId="77777777" w:rsidR="0048479C" w:rsidRPr="0054607F" w:rsidRDefault="0048479C" w:rsidP="00745ECB">
            <w:pPr>
              <w:spacing w:before="100" w:beforeAutospacing="1" w:after="21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Math</w:t>
            </w:r>
          </w:p>
        </w:tc>
        <w:tc>
          <w:tcPr>
            <w:tcW w:w="1160" w:type="dxa"/>
            <w:shd w:val="clear" w:color="auto" w:fill="C45911" w:themeFill="accent2" w:themeFillShade="BF"/>
          </w:tcPr>
          <w:p w14:paraId="18E446DF" w14:textId="77777777" w:rsidR="0048479C" w:rsidRPr="0054607F" w:rsidRDefault="0048479C" w:rsidP="00745ECB">
            <w:pPr>
              <w:spacing w:before="100" w:beforeAutospacing="1" w:after="21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English Language Arts</w:t>
            </w:r>
          </w:p>
        </w:tc>
        <w:tc>
          <w:tcPr>
            <w:tcW w:w="1115" w:type="dxa"/>
            <w:shd w:val="clear" w:color="auto" w:fill="C45911" w:themeFill="accent2" w:themeFillShade="BF"/>
          </w:tcPr>
          <w:p w14:paraId="087F8586" w14:textId="77777777" w:rsidR="0048479C" w:rsidRPr="0054607F" w:rsidRDefault="0048479C" w:rsidP="00745ECB">
            <w:pPr>
              <w:spacing w:before="100" w:beforeAutospacing="1" w:after="21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Science</w:t>
            </w:r>
          </w:p>
        </w:tc>
        <w:tc>
          <w:tcPr>
            <w:tcW w:w="1109" w:type="dxa"/>
            <w:shd w:val="clear" w:color="auto" w:fill="C45911" w:themeFill="accent2" w:themeFillShade="BF"/>
          </w:tcPr>
          <w:p w14:paraId="1F32151D" w14:textId="77777777" w:rsidR="0048479C" w:rsidRPr="0054607F" w:rsidRDefault="0048479C" w:rsidP="00745ECB">
            <w:pPr>
              <w:spacing w:before="100" w:beforeAutospacing="1" w:after="21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Social Studies</w:t>
            </w:r>
          </w:p>
        </w:tc>
        <w:tc>
          <w:tcPr>
            <w:tcW w:w="1345" w:type="dxa"/>
            <w:shd w:val="clear" w:color="auto" w:fill="C45911" w:themeFill="accent2" w:themeFillShade="BF"/>
          </w:tcPr>
          <w:p w14:paraId="5F60AC2F" w14:textId="77777777" w:rsidR="0048479C" w:rsidRPr="0054607F" w:rsidRDefault="0048479C" w:rsidP="00745ECB">
            <w:pPr>
              <w:spacing w:before="100" w:beforeAutospacing="1" w:after="21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Specials/Electives</w:t>
            </w:r>
          </w:p>
        </w:tc>
      </w:tr>
      <w:tr w:rsidR="0048479C" w14:paraId="46B8DB16" w14:textId="77777777" w:rsidTr="00745ECB">
        <w:tc>
          <w:tcPr>
            <w:tcW w:w="535" w:type="dxa"/>
          </w:tcPr>
          <w:p w14:paraId="7FAE0E6E" w14:textId="77777777" w:rsidR="0048479C" w:rsidRPr="00537A56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537A5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4" w:type="dxa"/>
          </w:tcPr>
          <w:p w14:paraId="3F9C2A23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36C826D" w14:textId="68D6545D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37" w:type="dxa"/>
          </w:tcPr>
          <w:p w14:paraId="04D4822B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75" w:type="dxa"/>
          </w:tcPr>
          <w:p w14:paraId="679254AE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0" w:type="dxa"/>
          </w:tcPr>
          <w:p w14:paraId="73C785BA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15" w:type="dxa"/>
          </w:tcPr>
          <w:p w14:paraId="48622DB3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09" w:type="dxa"/>
          </w:tcPr>
          <w:p w14:paraId="7980130D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5" w:type="dxa"/>
          </w:tcPr>
          <w:p w14:paraId="4167D08F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8479C" w14:paraId="25BE10FD" w14:textId="77777777" w:rsidTr="00745ECB">
        <w:tc>
          <w:tcPr>
            <w:tcW w:w="535" w:type="dxa"/>
          </w:tcPr>
          <w:p w14:paraId="3CB9AC5D" w14:textId="77777777" w:rsidR="0048479C" w:rsidRPr="00537A56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537A5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74" w:type="dxa"/>
          </w:tcPr>
          <w:p w14:paraId="788D4A3B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A164FAA" w14:textId="5F65BF1B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37" w:type="dxa"/>
          </w:tcPr>
          <w:p w14:paraId="04FB0B79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75" w:type="dxa"/>
          </w:tcPr>
          <w:p w14:paraId="2DF3C4D9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0" w:type="dxa"/>
          </w:tcPr>
          <w:p w14:paraId="7BD392E4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15" w:type="dxa"/>
          </w:tcPr>
          <w:p w14:paraId="7EB741C4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09" w:type="dxa"/>
          </w:tcPr>
          <w:p w14:paraId="5762EFAB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5" w:type="dxa"/>
          </w:tcPr>
          <w:p w14:paraId="09914984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8479C" w14:paraId="361F5F74" w14:textId="77777777" w:rsidTr="00745ECB">
        <w:tc>
          <w:tcPr>
            <w:tcW w:w="535" w:type="dxa"/>
          </w:tcPr>
          <w:p w14:paraId="079E910E" w14:textId="2E0502C4" w:rsidR="0048479C" w:rsidRPr="00537A56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74" w:type="dxa"/>
          </w:tcPr>
          <w:p w14:paraId="424D1296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92F8313" w14:textId="21CEDBC9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37" w:type="dxa"/>
          </w:tcPr>
          <w:p w14:paraId="5EC46A8F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75" w:type="dxa"/>
          </w:tcPr>
          <w:p w14:paraId="3038D70D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0" w:type="dxa"/>
          </w:tcPr>
          <w:p w14:paraId="0F9EE52B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15" w:type="dxa"/>
          </w:tcPr>
          <w:p w14:paraId="5DCA551F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09" w:type="dxa"/>
          </w:tcPr>
          <w:p w14:paraId="36307070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5" w:type="dxa"/>
          </w:tcPr>
          <w:p w14:paraId="7B563AEC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8479C" w14:paraId="7F476D5C" w14:textId="77777777" w:rsidTr="00745ECB">
        <w:tc>
          <w:tcPr>
            <w:tcW w:w="535" w:type="dxa"/>
          </w:tcPr>
          <w:p w14:paraId="6C9DB862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974" w:type="dxa"/>
          </w:tcPr>
          <w:p w14:paraId="10B6B980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9B7803C" w14:textId="1147F60B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37" w:type="dxa"/>
          </w:tcPr>
          <w:p w14:paraId="0FBF68B9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75" w:type="dxa"/>
          </w:tcPr>
          <w:p w14:paraId="3D213C7A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0" w:type="dxa"/>
          </w:tcPr>
          <w:p w14:paraId="3F19E1CC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15" w:type="dxa"/>
          </w:tcPr>
          <w:p w14:paraId="5EF821E7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09" w:type="dxa"/>
          </w:tcPr>
          <w:p w14:paraId="7039901A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5" w:type="dxa"/>
          </w:tcPr>
          <w:p w14:paraId="6B5A38F1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48479C" w14:paraId="4CC2C1D7" w14:textId="77777777" w:rsidTr="00745ECB">
        <w:tc>
          <w:tcPr>
            <w:tcW w:w="535" w:type="dxa"/>
          </w:tcPr>
          <w:p w14:paraId="723B4D58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5</w:t>
            </w:r>
          </w:p>
        </w:tc>
        <w:tc>
          <w:tcPr>
            <w:tcW w:w="1974" w:type="dxa"/>
          </w:tcPr>
          <w:p w14:paraId="3C731AED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8130A99" w14:textId="4CF70B23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37" w:type="dxa"/>
          </w:tcPr>
          <w:p w14:paraId="3D8A837F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75" w:type="dxa"/>
          </w:tcPr>
          <w:p w14:paraId="05E378E8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0" w:type="dxa"/>
          </w:tcPr>
          <w:p w14:paraId="02A200A0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15" w:type="dxa"/>
          </w:tcPr>
          <w:p w14:paraId="1BFEB146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09" w:type="dxa"/>
          </w:tcPr>
          <w:p w14:paraId="14E39849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5" w:type="dxa"/>
          </w:tcPr>
          <w:p w14:paraId="7A55E86E" w14:textId="77777777" w:rsidR="0048479C" w:rsidRDefault="0048479C" w:rsidP="00745ECB">
            <w:pPr>
              <w:spacing w:before="100" w:beforeAutospacing="1" w:after="210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69334F0" w14:textId="77777777" w:rsidR="0048479C" w:rsidRPr="00F1076A" w:rsidRDefault="0048479C" w:rsidP="0048479C">
      <w:pPr>
        <w:spacing w:before="100" w:beforeAutospacing="1" w:after="210" w:line="360" w:lineRule="auto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60623AE5" w14:textId="77777777" w:rsidR="00573D6C" w:rsidRDefault="00573D6C"/>
    <w:sectPr w:rsidR="00573D6C" w:rsidSect="008B06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30E8" w14:textId="77777777" w:rsidR="00A62C22" w:rsidRDefault="00A62C22" w:rsidP="00D0076B">
      <w:r>
        <w:separator/>
      </w:r>
    </w:p>
  </w:endnote>
  <w:endnote w:type="continuationSeparator" w:id="0">
    <w:p w14:paraId="61C33C4E" w14:textId="77777777" w:rsidR="00A62C22" w:rsidRDefault="00A62C22" w:rsidP="00D0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6ABD" w14:textId="04A7E8B6" w:rsidR="00D0076B" w:rsidRPr="00D0076B" w:rsidRDefault="00D0076B" w:rsidP="00D0076B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A5D6" w14:textId="77777777" w:rsidR="00A62C22" w:rsidRDefault="00A62C22" w:rsidP="00D0076B">
      <w:r>
        <w:separator/>
      </w:r>
    </w:p>
  </w:footnote>
  <w:footnote w:type="continuationSeparator" w:id="0">
    <w:p w14:paraId="41F2289E" w14:textId="77777777" w:rsidR="00A62C22" w:rsidRDefault="00A62C22" w:rsidP="00D0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D076" w14:textId="2D7ED5DD" w:rsidR="00D0076B" w:rsidRDefault="00D0076B">
    <w:pPr>
      <w:pStyle w:val="Header"/>
    </w:pPr>
    <w:r w:rsidRPr="00D0076B">
      <w:rPr>
        <w:noProof/>
      </w:rPr>
      <w:drawing>
        <wp:inline distT="0" distB="0" distL="0" distR="0" wp14:anchorId="75DF3DD9" wp14:editId="53022798">
          <wp:extent cx="1431235" cy="415058"/>
          <wp:effectExtent l="0" t="0" r="4445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106" cy="4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C"/>
    <w:rsid w:val="001A2B5E"/>
    <w:rsid w:val="0048479C"/>
    <w:rsid w:val="00573D6C"/>
    <w:rsid w:val="008B061E"/>
    <w:rsid w:val="00972881"/>
    <w:rsid w:val="00A14840"/>
    <w:rsid w:val="00A62C22"/>
    <w:rsid w:val="00B10A91"/>
    <w:rsid w:val="00C4141F"/>
    <w:rsid w:val="00D0076B"/>
    <w:rsid w:val="00E8388A"/>
    <w:rsid w:val="00F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55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0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2022-05-30T17:30:00Z</dcterms:created>
  <dcterms:modified xsi:type="dcterms:W3CDTF">2022-05-30T17:30:00Z</dcterms:modified>
</cp:coreProperties>
</file>